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28" w:rsidRDefault="00F03628" w:rsidP="00F03628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 О Е К Т Н А Я   Д Е К Л А Р А Ц И Я</w:t>
      </w:r>
    </w:p>
    <w:p w:rsidR="00F03628" w:rsidRDefault="00F03628" w:rsidP="00F03628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на строительство 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  г. Рузаевка ,ул. Горького ,дом № 60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 от  31 августа  2015г.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застройщике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1.Публичное  акционерное общество Строительное предприятие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»,</w:t>
      </w:r>
      <w:r>
        <w:rPr>
          <w:rFonts w:ascii="Arial" w:hAnsi="Arial" w:cs="Arial"/>
          <w:color w:val="131313"/>
          <w:sz w:val="18"/>
          <w:szCs w:val="18"/>
        </w:rPr>
        <w:br/>
        <w:t>ПАО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аходящееся по адресу: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431440,г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узаевка,ул.Ленина , дом 51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Режим работы односменный – с 8.00 до 17.00,выходные дни – суббота  и воскресенье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2.Свидетельство о государственной регистрации № 1021300927427 от 21.07.2011года.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3.Учредителями застройщика являются физические лица акционерного общества: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Владимир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Казбекович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                                         53,38% акций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Зинаида Ивановна                                              12,98% акций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Урсов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Александр Михайлович                                         7,81% акций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4.Застройщик принимал участие в строительстве объектов в течение последних 3-х лет: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-жилой дом №3 с нежилыми помещениями  ( 1 очередь строительства) Комплексной застройки многоэтажными жилыми домами на участке между ул. Волгоградская и автомобильной дорогой на с. Кочкурово (в районе р.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Тавла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г. Саранске 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срок сдачи по договору май 2012года ,сдан июль2012года.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-многоэтажный жилой дом  №21 по ул. Юрасова в г. Рузаевка (первая очередь строительства 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рок сдачи по договору декабрь 2012года, сдан декабрь 2012 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-многоэтажный жилой дом  №21 по ул. Юрасова в г. Рузаевка (вторая очередь строительства 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рок сдачи по договору май 2013года, сдан декабрь 2013 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-5-ти этажный 60-квартирный жилой дом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бульвар» срок сдачи по договору декабрь 2012года, сдан декабрь 2013 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-21 квартирный жилой дом по ул. Гагарина ,8А п. Совхоз «Красное сельцо»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Рузаевский район ,Республика Мордовия , срок сдачи  март 2014года ,сдан  май 2014года.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 ,дом № 1 ,срок сдачи  сентябрь 2014года ,сдан  июнь 2014года.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,ул. Солнечная ,дом №11,срок сдачи  сентябрь 2014года ,сдан  декабрь 2014года.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 ,дом № 4В ,срок сдачи  декабрь 2014года ,сдан  декабрь 2014года.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5.Свидетельство Саморегулируемой организации Некоммерческое партнерство «Межрегиональный союз строителей»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№ С-092-13-006-0014 от 26 мая 2015г.г. о допуске к определенному виду или видам работ ,которые оказывают влияние на безопасность объектов капитального строительства ,начало действия 26 мая 2015г. ,основание выдачи свидетельства :решение Президиума СРО НП «МСС» от 25 мая 2015г. ,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Протокол № 39 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 Основные виды деятельности: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бщестроительные работы;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тделочные работы;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.у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стройство полов;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антехнические работы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д)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сети водопровода , канализации 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и внутренние сети электроснабжения  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ж)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лагоустройство территории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генподрядчика;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заказчика-застройщика;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л)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азработка проектно-сметной документации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 По состоянию на 30.06. 2015   года: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Прибыль  1803 тыс. рублей.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Кредиторская задолженность  62544  тыс. рублей.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Дебиторская задолженность    17867 тыс. рублей.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 </w:t>
      </w:r>
      <w:r>
        <w:rPr>
          <w:rStyle w:val="a4"/>
          <w:rFonts w:ascii="Arial" w:hAnsi="Arial" w:cs="Arial"/>
          <w:color w:val="131313"/>
          <w:sz w:val="18"/>
          <w:szCs w:val="18"/>
        </w:rPr>
        <w:t>«</w:t>
      </w:r>
      <w:r>
        <w:rPr>
          <w:rFonts w:ascii="Arial" w:hAnsi="Arial" w:cs="Arial"/>
          <w:color w:val="131313"/>
          <w:sz w:val="18"/>
          <w:szCs w:val="18"/>
        </w:rPr>
        <w:t xml:space="preserve">Жилого дома многоэтажной жилой застройки по адресу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еспублика Мордовия  г. Рузаевка ,ул. Горького ,дом № 60»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 август  2015года ,  31 декабря 2016г.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Проект прошел негосударственную экспертизу в ООО «Мордовский институт негосударственной экспертизы  с положительным заключением  № 4-1-1-1030-15 от 28.08.2015г.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2.Разрешение на строительство выдано Администрацией городского поселения Рузаевка Рузаевского муниципального района Республики Мордовия  № 13-RU 13517122-97-2015  от 28.08.2015г. Договор аренды земельного участка № 177-15-АУ от 12.01.2015г.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Арендодатель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–А</w:t>
      </w:r>
      <w:proofErr w:type="gramEnd"/>
      <w:r>
        <w:rPr>
          <w:rFonts w:ascii="Arial" w:hAnsi="Arial" w:cs="Arial"/>
          <w:color w:val="131313"/>
          <w:sz w:val="18"/>
          <w:szCs w:val="18"/>
        </w:rPr>
        <w:t>дминистрация  Рузаевского  муниципального района Республики Мордовия. Кадастровый номер земельного участка 13:25:0103024:887 для размещения жилого дома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,ул. Горького ,60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Благоустройство участка предусматривает выполнение проездов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тротуаров ,озеленения ,а также устройство малых архитектурных форм. 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4.Проектируемый дом расположен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,ул. Горького ,60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Здание 5-ти  этажное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стены кирпичные ,перекрытия и покрытие из многопустотных железобетонных плит ,кровля чердачная  из металлического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профнастила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по деревянной обрешетке ,Уровень ответственности здания – II , класс конструктивной пожарной опасности  СО ,степень огнестойкости и долговечности - II ,класс по функциональной пожарной опасности – Ф1.3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5.В составе жилого дома 55  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однокомнатных-40 квартиры , двухкомнатных -15 квартир.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в том числе: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35.21 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16.33м2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36.39м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17.02м2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37.78м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18.08м2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35.05м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16.36м2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35.22м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16.44м2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36.40м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17.02м2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34.76м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16.44м2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35.26м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16.32м2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56.48м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31.04м2   -   5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58.18м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30.46м2    -  5 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55.40м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30.09м2  -  3  шт.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Общая площадь квартир  - 2280.65м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>    Строительный объем        - 13580.98м3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Нежилых помещений в жилом доме нет.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Отделка квартир: штукатурка стен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заделка рустов между плитами перекрытия ,установка сантехнических  и газовых приборов ,окраска газовых , водопроводных труб и труб отопления ,расшивка швов  кирпичной кладки стен лоджий ,устройство растворной стяжки ,устройство полов из керамической плитки в санузлах.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6.В состав общего имущества в общей долевой собственности участников долевого строительства входят : лестничные площадки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лестницы ,коридоры ,чердак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техподполье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не несущие конструкции дома ,санитарно-техническое ,электротехническое и иное оборудование находящееся в данном доме за пределами квартир ,земельный участок с элементами озеленения и благоустройства.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выдаваемое  Администрацией городского поселения Рузаевка Рузаевского муниципального района Республики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Мордовия    31 декабря 2016г</w:t>
      </w:r>
      <w:r>
        <w:rPr>
          <w:rStyle w:val="a4"/>
          <w:rFonts w:ascii="Arial" w:hAnsi="Arial" w:cs="Arial"/>
          <w:color w:val="131313"/>
          <w:sz w:val="18"/>
          <w:szCs w:val="18"/>
        </w:rPr>
        <w:t>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8.Согласно ФЗ №214 исполнение обязательств застройщика по передаче жилого помещения участнику долевого строительства обеспечивается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:с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трахованием гражданской ответственности застройщика с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ООО «Страховая инвестиционная компания»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9.Планируемая стоимость строительства 80 000тыс. руб.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10. Перечень организаций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осуществляющих основные строительно-монтажные и другие работы :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ПАО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СтройАктив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ЛидерСтрой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11.Исполнение обязательств застройщика обеспечивается залогом согласно статьям 13-15 ФЗ «Об участии в долевом строительстве многоквартирных домов и иных объектов недвижимости»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12.Денежные средства привлекаются  за счет долевого участия в строительстве физических лиц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..  </w:t>
      </w:r>
      <w:proofErr w:type="gramEnd"/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31313"/>
          <w:sz w:val="18"/>
          <w:szCs w:val="18"/>
        </w:rPr>
        <w:t> </w:t>
      </w:r>
    </w:p>
    <w:p w:rsidR="00F03628" w:rsidRDefault="00F03628" w:rsidP="00F03628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31313"/>
          <w:sz w:val="18"/>
          <w:szCs w:val="18"/>
        </w:rPr>
        <w:t> </w:t>
      </w: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«Мордовстрой»                                                       БАЗАЕВ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8"/>
    <w:rsid w:val="001004A2"/>
    <w:rsid w:val="00123E57"/>
    <w:rsid w:val="00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62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03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62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0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Company>diakov.net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2017-12-06T15:08:00Z</dcterms:created>
  <dcterms:modified xsi:type="dcterms:W3CDTF">2017-12-06T15:31:00Z</dcterms:modified>
</cp:coreProperties>
</file>